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7F" w:rsidRDefault="00655D7F" w:rsidP="00655D7F">
      <w:pPr>
        <w:jc w:val="right"/>
      </w:pPr>
      <w:r>
        <w:t>Принято на заседании Президиума ФЛА ЧО</w:t>
      </w:r>
      <w:r>
        <w:br/>
        <w:t xml:space="preserve">№ 2021 - </w:t>
      </w:r>
      <w:r w:rsidR="00DD37A5">
        <w:t>3</w:t>
      </w:r>
      <w:r>
        <w:t xml:space="preserve"> от «</w:t>
      </w:r>
      <w:r w:rsidR="00DD37A5">
        <w:t>14</w:t>
      </w:r>
      <w:r>
        <w:t>»</w:t>
      </w:r>
      <w:r w:rsidR="00DD37A5">
        <w:t xml:space="preserve"> мая </w:t>
      </w:r>
      <w:r w:rsidR="00C8601C">
        <w:t>2</w:t>
      </w:r>
      <w:r>
        <w:t>021 года</w:t>
      </w:r>
    </w:p>
    <w:p w:rsidR="004961C8" w:rsidRDefault="004961C8" w:rsidP="00655D7F">
      <w:pPr>
        <w:jc w:val="center"/>
      </w:pPr>
    </w:p>
    <w:p w:rsidR="006903A1" w:rsidRPr="004961C8" w:rsidRDefault="00655D7F" w:rsidP="00655D7F">
      <w:pPr>
        <w:jc w:val="center"/>
        <w:rPr>
          <w:b/>
          <w:sz w:val="24"/>
          <w:szCs w:val="24"/>
        </w:rPr>
      </w:pPr>
      <w:r w:rsidRPr="004961C8">
        <w:rPr>
          <w:b/>
          <w:sz w:val="24"/>
          <w:szCs w:val="24"/>
        </w:rPr>
        <w:t xml:space="preserve">Положение </w:t>
      </w:r>
      <w:r w:rsidRPr="004961C8">
        <w:rPr>
          <w:b/>
          <w:sz w:val="24"/>
          <w:szCs w:val="24"/>
        </w:rPr>
        <w:br/>
        <w:t>о конкурсе Федерации лёгкой атлетики Челябинской области</w:t>
      </w:r>
      <w:r w:rsidRPr="004961C8">
        <w:rPr>
          <w:b/>
          <w:sz w:val="24"/>
          <w:szCs w:val="24"/>
        </w:rPr>
        <w:br/>
        <w:t>«Лучший спортсмен года»</w:t>
      </w:r>
    </w:p>
    <w:p w:rsidR="00655D7F" w:rsidRPr="00655D7F" w:rsidRDefault="00655D7F" w:rsidP="00655D7F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</w:t>
      </w:r>
    </w:p>
    <w:p w:rsidR="00655D7F" w:rsidRDefault="00C8601C" w:rsidP="00C8601C">
      <w:pPr>
        <w:ind w:firstLine="709"/>
        <w:jc w:val="both"/>
      </w:pPr>
      <w:r>
        <w:t xml:space="preserve">1.1. </w:t>
      </w:r>
      <w:r w:rsidR="00655D7F">
        <w:t>Конкурс Федерации лёгкой атлетики Челябинской области «Лучший спортсмен года» (далее – Конкурс) проводится ОСОО «Федерация лёгкой атлетик</w:t>
      </w:r>
      <w:r>
        <w:t>и Челябинской области» (далее ФЛА ЧО) с целью подведения итогов прошедшего года, популяризации лёгкой атлетики в Челябинской области, чествования лучших спортсменов Челябинской области, достигших успехов в международных и всероссийских соревнованиях по лёгкой атлетике.</w:t>
      </w:r>
    </w:p>
    <w:p w:rsidR="00655D7F" w:rsidRDefault="00C8601C" w:rsidP="00655D7F">
      <w:pPr>
        <w:ind w:firstLine="709"/>
        <w:jc w:val="both"/>
      </w:pPr>
      <w:r>
        <w:t>1.2. Общее руководство подготовкой и непосредственным проведением Конкурса осуществляет Президиум ФЛА ЧО.</w:t>
      </w:r>
    </w:p>
    <w:p w:rsidR="00C8601C" w:rsidRDefault="00C8601C" w:rsidP="00655D7F">
      <w:pPr>
        <w:ind w:firstLine="709"/>
        <w:jc w:val="both"/>
      </w:pPr>
      <w:r>
        <w:t>1.3. Конкурс проводится в течении календарного года. Учитываются успехи спортсменов во всероссийских и международных соревнованиях.</w:t>
      </w:r>
    </w:p>
    <w:p w:rsidR="00C8601C" w:rsidRPr="00655D7F" w:rsidRDefault="00C8601C" w:rsidP="00C8601C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проведения Конкурса.</w:t>
      </w:r>
    </w:p>
    <w:p w:rsidR="00655D7F" w:rsidRDefault="00C8601C" w:rsidP="00655D7F">
      <w:pPr>
        <w:ind w:firstLine="709"/>
        <w:jc w:val="both"/>
      </w:pPr>
      <w:r>
        <w:t>2.1. На заключительное заседание Президиума ФЛА ЧО в проходящем году старшим тренером сборных команд Челябинской области по лёгкой атлетике готовится список номинантов в каждой возрастной группе</w:t>
      </w:r>
      <w:r w:rsidR="004D6E2E">
        <w:t xml:space="preserve"> (</w:t>
      </w:r>
      <w:r w:rsidR="004D6E2E">
        <w:rPr>
          <w:lang w:val="en-US"/>
        </w:rPr>
        <w:t>U</w:t>
      </w:r>
      <w:r w:rsidR="004D6E2E">
        <w:t>18, U20, U23, U)</w:t>
      </w:r>
      <w:r>
        <w:t xml:space="preserve"> раздельно у мужчин и женщин. </w:t>
      </w:r>
      <w:r w:rsidR="004D6E2E">
        <w:t>Количество номинантов в каждой возрастной группе должно быть не менее 3.</w:t>
      </w:r>
    </w:p>
    <w:p w:rsidR="004D6E2E" w:rsidRDefault="004D6E2E" w:rsidP="00655D7F">
      <w:pPr>
        <w:ind w:firstLine="709"/>
        <w:jc w:val="both"/>
      </w:pPr>
      <w:r>
        <w:t xml:space="preserve">2.2. </w:t>
      </w:r>
      <w:r w:rsidR="004961C8">
        <w:t>Номинантами</w:t>
      </w:r>
      <w:r>
        <w:t xml:space="preserve"> Конкурса </w:t>
      </w:r>
      <w:r w:rsidR="004961C8">
        <w:t>становятся</w:t>
      </w:r>
      <w:r>
        <w:t xml:space="preserve"> спортсмены, ставшие участниками международных соревнований или призёрами Всероссийских соревнований.</w:t>
      </w:r>
    </w:p>
    <w:p w:rsidR="004D6E2E" w:rsidRDefault="004D6E2E" w:rsidP="00655D7F">
      <w:pPr>
        <w:ind w:firstLine="709"/>
        <w:jc w:val="both"/>
      </w:pPr>
      <w:r>
        <w:t>2.3. Президиум ФЛА ЧО принимает решение о победителях Конкурса простым большинством голосов.</w:t>
      </w:r>
    </w:p>
    <w:p w:rsidR="004D6E2E" w:rsidRDefault="004D6E2E" w:rsidP="00655D7F">
      <w:pPr>
        <w:ind w:firstLine="709"/>
        <w:jc w:val="both"/>
      </w:pPr>
      <w:r>
        <w:t>2.4. При принятии решения члены Президиума ФЛА ЧО учитывают следующее:</w:t>
      </w:r>
    </w:p>
    <w:p w:rsidR="004D6E2E" w:rsidRDefault="004D6E2E" w:rsidP="00655D7F">
      <w:pPr>
        <w:ind w:firstLine="709"/>
        <w:jc w:val="both"/>
      </w:pPr>
      <w:r>
        <w:t>- количество призовых мест, занятых спортсменом на Всероссийских соревнованиях;</w:t>
      </w:r>
    </w:p>
    <w:p w:rsidR="004D6E2E" w:rsidRDefault="004D6E2E" w:rsidP="00655D7F">
      <w:pPr>
        <w:ind w:firstLine="709"/>
        <w:jc w:val="both"/>
      </w:pPr>
      <w:r>
        <w:t>- участие спортсмена в международных соревнованиях;</w:t>
      </w:r>
    </w:p>
    <w:p w:rsidR="004D6E2E" w:rsidRDefault="004D6E2E" w:rsidP="00655D7F">
      <w:pPr>
        <w:ind w:firstLine="709"/>
        <w:jc w:val="both"/>
      </w:pPr>
      <w:r>
        <w:t>- уровень результатов, показанных спортсменом на соревнованиях в течение года;</w:t>
      </w:r>
    </w:p>
    <w:p w:rsidR="004D6E2E" w:rsidRDefault="004D6E2E" w:rsidP="00655D7F">
      <w:pPr>
        <w:ind w:firstLine="709"/>
        <w:jc w:val="both"/>
      </w:pPr>
      <w:r>
        <w:t>- отсутствие нарушений антидопингов</w:t>
      </w:r>
      <w:r w:rsidR="00AB36A3">
        <w:t>ых</w:t>
      </w:r>
      <w:r>
        <w:t xml:space="preserve"> </w:t>
      </w:r>
      <w:r w:rsidR="00AB36A3">
        <w:t>правил</w:t>
      </w:r>
      <w:r>
        <w:t xml:space="preserve"> спортсменом в предыдущие годы.</w:t>
      </w:r>
    </w:p>
    <w:p w:rsidR="004961C8" w:rsidRPr="00655D7F" w:rsidRDefault="004961C8" w:rsidP="004961C8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>Награждение победителей Конкурса.</w:t>
      </w:r>
    </w:p>
    <w:p w:rsidR="00655D7F" w:rsidRDefault="004961C8" w:rsidP="00655D7F">
      <w:pPr>
        <w:ind w:firstLine="709"/>
        <w:jc w:val="both"/>
      </w:pPr>
      <w:r>
        <w:t>3.1. Победители Конкурса награждаются грамотами ФЛА ЧО на межрегиональных соревнованиях следующего год</w:t>
      </w:r>
      <w:r w:rsidR="00D842E0">
        <w:t>а</w:t>
      </w:r>
      <w:r>
        <w:t>.</w:t>
      </w:r>
    </w:p>
    <w:p w:rsidR="004961C8" w:rsidRDefault="004961C8">
      <w:r>
        <w:br w:type="page"/>
      </w:r>
    </w:p>
    <w:p w:rsidR="004961C8" w:rsidRDefault="004961C8" w:rsidP="004961C8">
      <w:pPr>
        <w:jc w:val="right"/>
      </w:pPr>
      <w:r>
        <w:lastRenderedPageBreak/>
        <w:t>Принято на заседании Президиума ФЛА ЧО</w:t>
      </w:r>
      <w:r>
        <w:br/>
      </w:r>
      <w:r w:rsidR="00DD37A5">
        <w:t>№ 2021 - 3 от «14» мая 2021 года</w:t>
      </w:r>
    </w:p>
    <w:p w:rsidR="004961C8" w:rsidRDefault="004961C8" w:rsidP="004961C8">
      <w:pPr>
        <w:jc w:val="center"/>
      </w:pPr>
    </w:p>
    <w:p w:rsidR="004961C8" w:rsidRPr="004961C8" w:rsidRDefault="004961C8" w:rsidP="004961C8">
      <w:pPr>
        <w:jc w:val="center"/>
        <w:rPr>
          <w:b/>
          <w:sz w:val="24"/>
          <w:szCs w:val="24"/>
        </w:rPr>
      </w:pPr>
      <w:r w:rsidRPr="004961C8">
        <w:rPr>
          <w:b/>
          <w:sz w:val="24"/>
          <w:szCs w:val="24"/>
        </w:rPr>
        <w:t xml:space="preserve">Положение </w:t>
      </w:r>
      <w:r w:rsidRPr="004961C8">
        <w:rPr>
          <w:b/>
          <w:sz w:val="24"/>
          <w:szCs w:val="24"/>
        </w:rPr>
        <w:br/>
        <w:t>о конкурсе Федерации лёгкой атлетики Челябинской области</w:t>
      </w:r>
      <w:r w:rsidRPr="004961C8">
        <w:rPr>
          <w:b/>
          <w:sz w:val="24"/>
          <w:szCs w:val="24"/>
        </w:rPr>
        <w:br/>
        <w:t xml:space="preserve">«Лучший </w:t>
      </w:r>
      <w:r>
        <w:rPr>
          <w:b/>
          <w:sz w:val="24"/>
          <w:szCs w:val="24"/>
        </w:rPr>
        <w:t>тренер</w:t>
      </w:r>
      <w:r w:rsidRPr="004961C8">
        <w:rPr>
          <w:b/>
          <w:sz w:val="24"/>
          <w:szCs w:val="24"/>
        </w:rPr>
        <w:t xml:space="preserve"> года»</w:t>
      </w:r>
    </w:p>
    <w:p w:rsidR="004961C8" w:rsidRPr="00655D7F" w:rsidRDefault="004961C8" w:rsidP="004961C8">
      <w:pPr>
        <w:pStyle w:val="a5"/>
        <w:numPr>
          <w:ilvl w:val="0"/>
          <w:numId w:val="3"/>
        </w:numPr>
        <w:jc w:val="center"/>
        <w:rPr>
          <w:b/>
        </w:rPr>
      </w:pPr>
      <w:r>
        <w:rPr>
          <w:b/>
        </w:rPr>
        <w:t>Общие положения.</w:t>
      </w:r>
    </w:p>
    <w:p w:rsidR="004961C8" w:rsidRDefault="004961C8" w:rsidP="004961C8">
      <w:pPr>
        <w:ind w:firstLine="709"/>
        <w:jc w:val="both"/>
      </w:pPr>
      <w:r>
        <w:t>1.1. Конкурс Федерации лёгкой атлетики Челябинской области «Лучший тренер года» (далее – Конкурс) проводится ОСОО «Федерация лёгкой атлетики Челябинской области» (далее ФЛА ЧО) с целью подведения итогов прошедшего года, популяризации лёгкой атлетики в Челябинской области, чествования лучших тренеров Челябинской области, достигших успехов в международных и всероссийских соревнованиях по лёгкой атлетике.</w:t>
      </w:r>
    </w:p>
    <w:p w:rsidR="004961C8" w:rsidRDefault="004961C8" w:rsidP="004961C8">
      <w:pPr>
        <w:ind w:firstLine="709"/>
        <w:jc w:val="both"/>
      </w:pPr>
      <w:r>
        <w:t>1.2. Общее руководство подготовкой и непосредственным проведением Конкурса осуществляет Президиум ФЛА ЧО.</w:t>
      </w:r>
    </w:p>
    <w:p w:rsidR="004961C8" w:rsidRDefault="004961C8" w:rsidP="004961C8">
      <w:pPr>
        <w:ind w:firstLine="709"/>
        <w:jc w:val="both"/>
      </w:pPr>
      <w:r>
        <w:t>1.3. Конкурс проводится в течении календарного года. Учитываются успехи тренеров во всероссийских и международных соревнованиях.</w:t>
      </w:r>
    </w:p>
    <w:p w:rsidR="004961C8" w:rsidRPr="00655D7F" w:rsidRDefault="004961C8" w:rsidP="004961C8">
      <w:pPr>
        <w:pStyle w:val="a5"/>
        <w:numPr>
          <w:ilvl w:val="0"/>
          <w:numId w:val="3"/>
        </w:numPr>
        <w:jc w:val="center"/>
        <w:rPr>
          <w:b/>
        </w:rPr>
      </w:pPr>
      <w:r>
        <w:rPr>
          <w:b/>
        </w:rPr>
        <w:t>Порядок проведения Конкурса.</w:t>
      </w:r>
    </w:p>
    <w:p w:rsidR="004961C8" w:rsidRDefault="004961C8" w:rsidP="004961C8">
      <w:pPr>
        <w:ind w:firstLine="709"/>
        <w:jc w:val="both"/>
      </w:pPr>
      <w:r>
        <w:t>2.1. На заключительное заседание Президиума ФЛА ЧО в проходящем году старшим тренером сборных команд Челябинской области по лёгкой атлетике готовится список номинантов Количество номинантов должно быть не менее 5.</w:t>
      </w:r>
    </w:p>
    <w:p w:rsidR="004961C8" w:rsidRDefault="004961C8" w:rsidP="004961C8">
      <w:pPr>
        <w:ind w:firstLine="709"/>
        <w:jc w:val="both"/>
      </w:pPr>
      <w:r>
        <w:t>2.2. Номинантами Конкурса становятся тренеры</w:t>
      </w:r>
      <w:r w:rsidR="00820029">
        <w:t>, ведущие непосредственную подготовку</w:t>
      </w:r>
      <w:r w:rsidR="00AB36A3">
        <w:t xml:space="preserve"> не менее 1 года</w:t>
      </w:r>
      <w:r>
        <w:t xml:space="preserve">, </w:t>
      </w:r>
      <w:r w:rsidR="00820029">
        <w:t>спортсменов,</w:t>
      </w:r>
      <w:r>
        <w:t xml:space="preserve"> ста</w:t>
      </w:r>
      <w:r w:rsidR="00820029">
        <w:t>вшими</w:t>
      </w:r>
      <w:r>
        <w:t xml:space="preserve"> номинантами конкурса Федерации лёгкой атлетики Челябинской области «Лучший спортсмен года».</w:t>
      </w:r>
    </w:p>
    <w:p w:rsidR="004961C8" w:rsidRDefault="004961C8" w:rsidP="004961C8">
      <w:pPr>
        <w:ind w:firstLine="709"/>
        <w:jc w:val="both"/>
      </w:pPr>
      <w:r>
        <w:t>2.3. Президиум ФЛА ЧО принимает решение о победителях Конкурса простым большинством голосов.</w:t>
      </w:r>
    </w:p>
    <w:p w:rsidR="004961C8" w:rsidRDefault="004961C8" w:rsidP="004961C8">
      <w:pPr>
        <w:ind w:firstLine="709"/>
        <w:jc w:val="both"/>
      </w:pPr>
      <w:r>
        <w:t>2.4. При принятии решения члены Президиума ФЛА ЧО учитывают следующее:</w:t>
      </w:r>
    </w:p>
    <w:p w:rsidR="004961C8" w:rsidRDefault="004961C8" w:rsidP="004961C8">
      <w:pPr>
        <w:ind w:firstLine="709"/>
        <w:jc w:val="both"/>
      </w:pPr>
      <w:r>
        <w:t xml:space="preserve">- количество призовых мест, занятых спортсменами </w:t>
      </w:r>
      <w:r w:rsidR="00820029">
        <w:t xml:space="preserve">рассматриваемого </w:t>
      </w:r>
      <w:r>
        <w:t>тренера на Всероссийских соревнованиях;</w:t>
      </w:r>
    </w:p>
    <w:p w:rsidR="004961C8" w:rsidRDefault="004961C8" w:rsidP="004961C8">
      <w:pPr>
        <w:ind w:firstLine="709"/>
        <w:jc w:val="both"/>
      </w:pPr>
      <w:r>
        <w:t>- участие спортсменов</w:t>
      </w:r>
      <w:r w:rsidR="00820029">
        <w:t xml:space="preserve"> рассматриваемого</w:t>
      </w:r>
      <w:r>
        <w:t xml:space="preserve"> тренера в международных соревнованиях;</w:t>
      </w:r>
    </w:p>
    <w:p w:rsidR="004961C8" w:rsidRDefault="004961C8" w:rsidP="004961C8">
      <w:pPr>
        <w:ind w:firstLine="709"/>
        <w:jc w:val="both"/>
      </w:pPr>
      <w:r>
        <w:t xml:space="preserve">- уровень результатов, показанных спортсменами </w:t>
      </w:r>
      <w:r w:rsidR="00820029">
        <w:t>рассматриваемого тренера</w:t>
      </w:r>
      <w:r>
        <w:t xml:space="preserve"> на соревнованиях в течение года;</w:t>
      </w:r>
    </w:p>
    <w:p w:rsidR="004961C8" w:rsidRDefault="004961C8" w:rsidP="004961C8">
      <w:pPr>
        <w:ind w:firstLine="709"/>
        <w:jc w:val="both"/>
      </w:pPr>
      <w:r>
        <w:t>- отсутствие нарушений антидопингов</w:t>
      </w:r>
      <w:r w:rsidR="00AB36A3">
        <w:t>ых</w:t>
      </w:r>
      <w:r>
        <w:t xml:space="preserve"> </w:t>
      </w:r>
      <w:r w:rsidR="00AB36A3">
        <w:t>правил</w:t>
      </w:r>
      <w:r>
        <w:t xml:space="preserve"> спортсмен</w:t>
      </w:r>
      <w:r w:rsidR="00820029">
        <w:t>ами рассматриваемого тренера</w:t>
      </w:r>
      <w:r>
        <w:t xml:space="preserve"> в предыдущие годы.</w:t>
      </w:r>
    </w:p>
    <w:p w:rsidR="004961C8" w:rsidRPr="00655D7F" w:rsidRDefault="004961C8" w:rsidP="004961C8">
      <w:pPr>
        <w:pStyle w:val="a5"/>
        <w:numPr>
          <w:ilvl w:val="0"/>
          <w:numId w:val="3"/>
        </w:numPr>
        <w:jc w:val="center"/>
        <w:rPr>
          <w:b/>
        </w:rPr>
      </w:pPr>
      <w:r>
        <w:rPr>
          <w:b/>
        </w:rPr>
        <w:t>Награждение победителей Конкурса.</w:t>
      </w:r>
    </w:p>
    <w:p w:rsidR="004961C8" w:rsidRDefault="004961C8" w:rsidP="004961C8">
      <w:pPr>
        <w:ind w:firstLine="709"/>
        <w:jc w:val="both"/>
      </w:pPr>
      <w:r>
        <w:t>3.1. Победители Конкурса награждаются грамотами ФЛА ЧО на межрегиональных соревнованиях следующего год</w:t>
      </w:r>
      <w:r w:rsidR="00D842E0">
        <w:t>а</w:t>
      </w:r>
      <w:r>
        <w:t>.</w:t>
      </w:r>
    </w:p>
    <w:p w:rsidR="004961C8" w:rsidRDefault="004961C8" w:rsidP="004961C8">
      <w:r>
        <w:br w:type="page"/>
      </w:r>
    </w:p>
    <w:p w:rsidR="00820029" w:rsidRDefault="00820029" w:rsidP="00820029">
      <w:pPr>
        <w:jc w:val="right"/>
      </w:pPr>
      <w:r>
        <w:lastRenderedPageBreak/>
        <w:t>Принято на заседании Президиума ФЛА ЧО</w:t>
      </w:r>
      <w:r>
        <w:br/>
      </w:r>
      <w:r w:rsidR="00DD37A5">
        <w:t>№ 2021 - 3 от «14» мая 2021 года</w:t>
      </w:r>
    </w:p>
    <w:p w:rsidR="00820029" w:rsidRDefault="00820029" w:rsidP="00820029">
      <w:pPr>
        <w:jc w:val="center"/>
      </w:pPr>
    </w:p>
    <w:p w:rsidR="00820029" w:rsidRPr="004961C8" w:rsidRDefault="00820029" w:rsidP="00820029">
      <w:pPr>
        <w:jc w:val="center"/>
        <w:rPr>
          <w:b/>
          <w:sz w:val="24"/>
          <w:szCs w:val="24"/>
        </w:rPr>
      </w:pPr>
      <w:r w:rsidRPr="004961C8">
        <w:rPr>
          <w:b/>
          <w:sz w:val="24"/>
          <w:szCs w:val="24"/>
        </w:rPr>
        <w:t xml:space="preserve">Положение </w:t>
      </w:r>
      <w:r w:rsidRPr="004961C8">
        <w:rPr>
          <w:b/>
          <w:sz w:val="24"/>
          <w:szCs w:val="24"/>
        </w:rPr>
        <w:br/>
        <w:t>о конкурсе Федерации лёгкой атлетики Челябинской области</w:t>
      </w:r>
      <w:r w:rsidRPr="004961C8">
        <w:rPr>
          <w:b/>
          <w:sz w:val="24"/>
          <w:szCs w:val="24"/>
        </w:rPr>
        <w:br/>
        <w:t xml:space="preserve">«Лучший </w:t>
      </w:r>
      <w:r>
        <w:rPr>
          <w:b/>
          <w:sz w:val="24"/>
          <w:szCs w:val="24"/>
        </w:rPr>
        <w:t>первый тренер</w:t>
      </w:r>
      <w:r w:rsidRPr="004961C8">
        <w:rPr>
          <w:b/>
          <w:sz w:val="24"/>
          <w:szCs w:val="24"/>
        </w:rPr>
        <w:t xml:space="preserve"> года»</w:t>
      </w:r>
    </w:p>
    <w:p w:rsidR="00820029" w:rsidRPr="00655D7F" w:rsidRDefault="00820029" w:rsidP="00820029">
      <w:pPr>
        <w:pStyle w:val="a5"/>
        <w:numPr>
          <w:ilvl w:val="0"/>
          <w:numId w:val="5"/>
        </w:numPr>
        <w:jc w:val="center"/>
        <w:rPr>
          <w:b/>
        </w:rPr>
      </w:pPr>
      <w:r>
        <w:rPr>
          <w:b/>
        </w:rPr>
        <w:t>Общие положения.</w:t>
      </w:r>
    </w:p>
    <w:p w:rsidR="00820029" w:rsidRDefault="00820029" w:rsidP="00820029">
      <w:pPr>
        <w:ind w:firstLine="709"/>
        <w:jc w:val="both"/>
      </w:pPr>
      <w:r>
        <w:t>1.1. Конкурс Федерации лёгкой атлетики Челябинской области «Лучший первый тренер года» (далее – Конкурс) проводится ОСОО «Федерация лёгкой атлетики Челябинской области» (далее ФЛА ЧО) с целью подведения итогов прошедшего года, популяризации лёгкой атлетики в Челябинской области, чествования лучших первых тренеров Челябинской области, достигших успехов в международных и всероссийских соревнованиях по лёгкой атлетике.</w:t>
      </w:r>
    </w:p>
    <w:p w:rsidR="00820029" w:rsidRDefault="00820029" w:rsidP="00820029">
      <w:pPr>
        <w:ind w:firstLine="709"/>
        <w:jc w:val="both"/>
      </w:pPr>
      <w:r>
        <w:t>1.2. Общее руководство подготовкой и непосредственным проведением Конкурса осуществляет Президиум ФЛА ЧО.</w:t>
      </w:r>
    </w:p>
    <w:p w:rsidR="00820029" w:rsidRDefault="00820029" w:rsidP="00820029">
      <w:pPr>
        <w:ind w:firstLine="709"/>
        <w:jc w:val="both"/>
      </w:pPr>
      <w:r>
        <w:t>1.3. Конкурс проводится в течении календарного года. Учитываются успехи тренеров во всероссийских и международных соревнованиях.</w:t>
      </w:r>
    </w:p>
    <w:p w:rsidR="00820029" w:rsidRPr="00655D7F" w:rsidRDefault="00820029" w:rsidP="00820029">
      <w:pPr>
        <w:pStyle w:val="a5"/>
        <w:numPr>
          <w:ilvl w:val="0"/>
          <w:numId w:val="5"/>
        </w:numPr>
        <w:jc w:val="center"/>
        <w:rPr>
          <w:b/>
        </w:rPr>
      </w:pPr>
      <w:r>
        <w:rPr>
          <w:b/>
        </w:rPr>
        <w:t>Порядок проведения Конкурса.</w:t>
      </w:r>
    </w:p>
    <w:p w:rsidR="00820029" w:rsidRDefault="00820029" w:rsidP="00820029">
      <w:pPr>
        <w:ind w:firstLine="709"/>
        <w:jc w:val="both"/>
      </w:pPr>
      <w:r>
        <w:t>2.1. На заключительное заседание Президиума ФЛА ЧО в проходящем году старшим тренером сборных команд Челябинской области по лёгкой атлетике готовится список номинантов Количество номинантов должно быть не менее 5.</w:t>
      </w:r>
    </w:p>
    <w:p w:rsidR="00820029" w:rsidRDefault="00820029" w:rsidP="00820029">
      <w:pPr>
        <w:ind w:firstLine="709"/>
        <w:jc w:val="both"/>
      </w:pPr>
      <w:r>
        <w:t>2.2. Номинантами Конкурса становятся первые тренеры спортсменов ставшими номинантами конкурса Федерации лёгкой атлетики Челябинской области «Лучший спортсмен года».</w:t>
      </w:r>
    </w:p>
    <w:p w:rsidR="00820029" w:rsidRDefault="00820029" w:rsidP="00820029">
      <w:pPr>
        <w:ind w:firstLine="709"/>
        <w:jc w:val="both"/>
      </w:pPr>
      <w:r>
        <w:t>2.3. Президиум ФЛА ЧО принимает решение о победителях Конкурса простым большинством голосов.</w:t>
      </w:r>
    </w:p>
    <w:p w:rsidR="00820029" w:rsidRDefault="00820029" w:rsidP="00820029">
      <w:pPr>
        <w:ind w:firstLine="709"/>
        <w:jc w:val="both"/>
      </w:pPr>
      <w:r>
        <w:t>2.4. При принятии решения члены Президиума ФЛА ЧО учитывают следующее:</w:t>
      </w:r>
    </w:p>
    <w:p w:rsidR="00820029" w:rsidRDefault="00820029" w:rsidP="00820029">
      <w:pPr>
        <w:ind w:firstLine="709"/>
        <w:jc w:val="both"/>
      </w:pPr>
      <w:r>
        <w:t>- количество призовых мест, занятых спортсменами рассматриваемого тренера на Всероссийских соревнованиях;</w:t>
      </w:r>
    </w:p>
    <w:p w:rsidR="00820029" w:rsidRDefault="00820029" w:rsidP="00820029">
      <w:pPr>
        <w:ind w:firstLine="709"/>
        <w:jc w:val="both"/>
      </w:pPr>
      <w:r>
        <w:t>- участие спортсменов рассматриваемого тренера в международных соревнованиях;</w:t>
      </w:r>
    </w:p>
    <w:p w:rsidR="00820029" w:rsidRDefault="00820029" w:rsidP="00820029">
      <w:pPr>
        <w:ind w:firstLine="709"/>
        <w:jc w:val="both"/>
      </w:pPr>
      <w:r>
        <w:t>- уровень результатов, показанных спортсменами рассматриваемого тренера на соревнованиях в течение года;</w:t>
      </w:r>
    </w:p>
    <w:p w:rsidR="00820029" w:rsidRDefault="00820029" w:rsidP="00820029">
      <w:pPr>
        <w:ind w:firstLine="709"/>
        <w:jc w:val="both"/>
      </w:pPr>
      <w:r>
        <w:t>- отсутствие нарушений антидопингов</w:t>
      </w:r>
      <w:r w:rsidR="00AB36A3">
        <w:t>ых</w:t>
      </w:r>
      <w:r>
        <w:t xml:space="preserve"> </w:t>
      </w:r>
      <w:r w:rsidR="00AB36A3">
        <w:t>правил</w:t>
      </w:r>
      <w:r>
        <w:t xml:space="preserve"> спортсменами рассматриваемого тренера в предыдущие годы.</w:t>
      </w:r>
    </w:p>
    <w:p w:rsidR="00820029" w:rsidRPr="00655D7F" w:rsidRDefault="00820029" w:rsidP="00820029">
      <w:pPr>
        <w:pStyle w:val="a5"/>
        <w:numPr>
          <w:ilvl w:val="0"/>
          <w:numId w:val="5"/>
        </w:numPr>
        <w:jc w:val="center"/>
        <w:rPr>
          <w:b/>
        </w:rPr>
      </w:pPr>
      <w:r>
        <w:rPr>
          <w:b/>
        </w:rPr>
        <w:t>Награждение победителей Конкурса.</w:t>
      </w:r>
    </w:p>
    <w:p w:rsidR="00820029" w:rsidRDefault="00820029" w:rsidP="00820029">
      <w:pPr>
        <w:ind w:firstLine="709"/>
        <w:jc w:val="both"/>
      </w:pPr>
      <w:r>
        <w:t>3.1. Победители Конкурса награждаются грамотами ФЛА ЧО на межрегиональных соревнованиях следующего год</w:t>
      </w:r>
      <w:r w:rsidR="00D842E0">
        <w:t>а</w:t>
      </w:r>
      <w:r>
        <w:t>.</w:t>
      </w:r>
    </w:p>
    <w:p w:rsidR="00820029" w:rsidRDefault="00820029" w:rsidP="00820029">
      <w:r>
        <w:br w:type="page"/>
      </w:r>
    </w:p>
    <w:p w:rsidR="00820029" w:rsidRDefault="00820029" w:rsidP="00820029">
      <w:pPr>
        <w:jc w:val="right"/>
      </w:pPr>
      <w:r>
        <w:lastRenderedPageBreak/>
        <w:t>Принято на заседании Президиума ФЛА ЧО</w:t>
      </w:r>
      <w:r>
        <w:br/>
      </w:r>
      <w:r w:rsidR="00DD37A5">
        <w:t>№ 2021 - 3 от «14» мая 2021 года</w:t>
      </w:r>
    </w:p>
    <w:p w:rsidR="00820029" w:rsidRDefault="00820029" w:rsidP="00820029">
      <w:pPr>
        <w:jc w:val="center"/>
      </w:pPr>
    </w:p>
    <w:p w:rsidR="00820029" w:rsidRPr="004961C8" w:rsidRDefault="00820029" w:rsidP="00820029">
      <w:pPr>
        <w:jc w:val="center"/>
        <w:rPr>
          <w:b/>
          <w:sz w:val="24"/>
          <w:szCs w:val="24"/>
        </w:rPr>
      </w:pPr>
      <w:r w:rsidRPr="004961C8">
        <w:rPr>
          <w:b/>
          <w:sz w:val="24"/>
          <w:szCs w:val="24"/>
        </w:rPr>
        <w:t xml:space="preserve">Положение </w:t>
      </w:r>
      <w:r w:rsidRPr="004961C8">
        <w:rPr>
          <w:b/>
          <w:sz w:val="24"/>
          <w:szCs w:val="24"/>
        </w:rPr>
        <w:br/>
        <w:t>о конкурсе Федерации лёгкой атлетики Челябинской области</w:t>
      </w:r>
      <w:r w:rsidRPr="004961C8">
        <w:rPr>
          <w:b/>
          <w:sz w:val="24"/>
          <w:szCs w:val="24"/>
        </w:rPr>
        <w:br/>
        <w:t>«Л</w:t>
      </w:r>
      <w:bookmarkStart w:id="0" w:name="_GoBack"/>
      <w:bookmarkEnd w:id="0"/>
      <w:r w:rsidRPr="004961C8">
        <w:rPr>
          <w:b/>
          <w:sz w:val="24"/>
          <w:szCs w:val="24"/>
        </w:rPr>
        <w:t>учш</w:t>
      </w:r>
      <w:r>
        <w:rPr>
          <w:b/>
          <w:sz w:val="24"/>
          <w:szCs w:val="24"/>
        </w:rPr>
        <w:t>ая</w:t>
      </w:r>
      <w:r w:rsidRPr="004961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спортивная организация</w:t>
      </w:r>
      <w:r w:rsidRPr="004961C8">
        <w:rPr>
          <w:b/>
          <w:sz w:val="24"/>
          <w:szCs w:val="24"/>
        </w:rPr>
        <w:t xml:space="preserve"> года»</w:t>
      </w:r>
    </w:p>
    <w:p w:rsidR="00820029" w:rsidRPr="00655D7F" w:rsidRDefault="00820029" w:rsidP="00820029">
      <w:pPr>
        <w:pStyle w:val="a5"/>
        <w:numPr>
          <w:ilvl w:val="0"/>
          <w:numId w:val="7"/>
        </w:numPr>
        <w:jc w:val="center"/>
        <w:rPr>
          <w:b/>
        </w:rPr>
      </w:pPr>
      <w:r>
        <w:rPr>
          <w:b/>
        </w:rPr>
        <w:t>Общие положения.</w:t>
      </w:r>
    </w:p>
    <w:p w:rsidR="00820029" w:rsidRDefault="00820029" w:rsidP="00820029">
      <w:pPr>
        <w:ind w:firstLine="709"/>
        <w:jc w:val="both"/>
      </w:pPr>
      <w:r>
        <w:t xml:space="preserve">1.1. Конкурс Федерации лёгкой атлетики Челябинской области «Лучшая спортивная организация года» (далее – Конкурс) проводится ОСОО «Федерация лёгкой атлетики Челябинской области» (далее ФЛА ЧО) с целью подведения итогов прошедшего года, популяризации лёгкой атлетики в Челябинской области, чествования лучших </w:t>
      </w:r>
      <w:r w:rsidR="00D72358">
        <w:t>спортивных организаций</w:t>
      </w:r>
      <w:r>
        <w:t xml:space="preserve"> Челябинской области, достигших успехов в </w:t>
      </w:r>
      <w:r w:rsidR="00D72358">
        <w:t>региональных</w:t>
      </w:r>
      <w:r>
        <w:t xml:space="preserve"> соревнованиях по лёгкой атлетике.</w:t>
      </w:r>
    </w:p>
    <w:p w:rsidR="00820029" w:rsidRDefault="00820029" w:rsidP="00820029">
      <w:pPr>
        <w:ind w:firstLine="709"/>
        <w:jc w:val="both"/>
      </w:pPr>
      <w:r>
        <w:t>1.2. Общее руководство подготовкой и непосредственным проведением Конкурса осуществляет Президиум ФЛА ЧО.</w:t>
      </w:r>
    </w:p>
    <w:p w:rsidR="00820029" w:rsidRDefault="00820029" w:rsidP="00820029">
      <w:pPr>
        <w:ind w:firstLine="709"/>
        <w:jc w:val="both"/>
      </w:pPr>
      <w:r>
        <w:t>1.3. Конкурс проводится в течении календарного года. Учитываются успехи тренеров во всероссийских и международных соревнованиях.</w:t>
      </w:r>
    </w:p>
    <w:p w:rsidR="00820029" w:rsidRPr="00655D7F" w:rsidRDefault="00820029" w:rsidP="00820029">
      <w:pPr>
        <w:pStyle w:val="a5"/>
        <w:numPr>
          <w:ilvl w:val="0"/>
          <w:numId w:val="7"/>
        </w:numPr>
        <w:jc w:val="center"/>
        <w:rPr>
          <w:b/>
        </w:rPr>
      </w:pPr>
      <w:r>
        <w:rPr>
          <w:b/>
        </w:rPr>
        <w:t>Порядок проведения Конкурса.</w:t>
      </w:r>
    </w:p>
    <w:p w:rsidR="00B6617C" w:rsidRDefault="00820029" w:rsidP="00820029">
      <w:pPr>
        <w:ind w:firstLine="709"/>
        <w:jc w:val="both"/>
      </w:pPr>
      <w:r>
        <w:t xml:space="preserve">2.1. </w:t>
      </w:r>
      <w:r w:rsidR="00B6617C">
        <w:t xml:space="preserve">Конкурс среди спортивных организаций проводится </w:t>
      </w:r>
      <w:r w:rsidR="00F91CA4">
        <w:t>в трёх группах</w:t>
      </w:r>
      <w:r w:rsidR="00B6617C">
        <w:t>:</w:t>
      </w:r>
    </w:p>
    <w:p w:rsidR="00B6617C" w:rsidRDefault="00B6617C" w:rsidP="00820029">
      <w:pPr>
        <w:ind w:firstLine="709"/>
        <w:jc w:val="both"/>
      </w:pPr>
      <w:r>
        <w:t xml:space="preserve">- СШОР городских округов, </w:t>
      </w:r>
    </w:p>
    <w:p w:rsidR="00B6617C" w:rsidRDefault="00B6617C" w:rsidP="00820029">
      <w:pPr>
        <w:ind w:firstLine="709"/>
        <w:jc w:val="both"/>
      </w:pPr>
      <w:r>
        <w:t xml:space="preserve">- СШ (ДЮСШ) городских округов, </w:t>
      </w:r>
    </w:p>
    <w:p w:rsidR="00820029" w:rsidRDefault="00B6617C" w:rsidP="00820029">
      <w:pPr>
        <w:ind w:firstLine="709"/>
        <w:jc w:val="both"/>
      </w:pPr>
      <w:r>
        <w:t>- Организации муниципальных районов</w:t>
      </w:r>
      <w:r w:rsidR="00820029">
        <w:t>.</w:t>
      </w:r>
    </w:p>
    <w:p w:rsidR="00BA7C8C" w:rsidRDefault="00820029" w:rsidP="00BA7C8C">
      <w:pPr>
        <w:ind w:firstLine="709"/>
        <w:jc w:val="both"/>
      </w:pPr>
      <w:r>
        <w:t xml:space="preserve">2.2. </w:t>
      </w:r>
      <w:r w:rsidR="00DB3E62">
        <w:t>К</w:t>
      </w:r>
      <w:r w:rsidR="00F91CA4">
        <w:t>аждая организация получает очки в соответствии с местом, занятым на региональных соревнованиях</w:t>
      </w:r>
      <w:r w:rsidR="00192E9D">
        <w:t xml:space="preserve"> в соответствии с пунктом 2.3</w:t>
      </w:r>
      <w:r w:rsidR="00F91CA4">
        <w:t>: 1 место – 20 очков, 2 место – 17, 3 – 15, 4 – 14, 5 – 13; 6 – 12, 7 – 11 и т.д. 17 место – 1 очко</w:t>
      </w:r>
      <w:r w:rsidR="00A7525C">
        <w:t>.</w:t>
      </w:r>
      <w:r w:rsidR="00DB3E62">
        <w:t xml:space="preserve"> Региональные соревнования</w:t>
      </w:r>
      <w:r w:rsidR="00D842E0">
        <w:t xml:space="preserve"> для организаций различных групп</w:t>
      </w:r>
      <w:r w:rsidR="00DB3E62">
        <w:t xml:space="preserve"> разделяются на обязательные и дополнительные.</w:t>
      </w:r>
      <w:r w:rsidR="00BA7C8C">
        <w:t xml:space="preserve"> В зачёт Конкурса каждой организации начисляются очки за все обязательные региональные соревнования и одно дополнительное.</w:t>
      </w:r>
    </w:p>
    <w:p w:rsidR="00820029" w:rsidRDefault="00820029" w:rsidP="00820029">
      <w:pPr>
        <w:ind w:firstLine="709"/>
        <w:jc w:val="both"/>
      </w:pPr>
      <w:r>
        <w:t xml:space="preserve">2.3. </w:t>
      </w:r>
      <w:r w:rsidR="00192E9D">
        <w:t>Региональные соревнования</w:t>
      </w:r>
      <w:r w:rsidR="00DB3E62">
        <w:t>, идущие в зачёт Конкурса организациям, в зависимости от группы.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729"/>
        <w:gridCol w:w="1144"/>
        <w:gridCol w:w="1222"/>
        <w:gridCol w:w="1276"/>
        <w:gridCol w:w="1553"/>
      </w:tblGrid>
      <w:tr w:rsidR="00DB3E62" w:rsidRPr="00DB3E62" w:rsidTr="00B61DF5">
        <w:tc>
          <w:tcPr>
            <w:tcW w:w="421" w:type="dxa"/>
            <w:vMerge w:val="restart"/>
            <w:vAlign w:val="center"/>
          </w:tcPr>
          <w:p w:rsidR="00DB3E62" w:rsidRPr="00DB3E62" w:rsidRDefault="00DB3E62" w:rsidP="00DB3E62">
            <w:pPr>
              <w:jc w:val="center"/>
              <w:rPr>
                <w:sz w:val="18"/>
                <w:szCs w:val="18"/>
              </w:rPr>
            </w:pPr>
            <w:r w:rsidRPr="00DB3E62">
              <w:rPr>
                <w:sz w:val="18"/>
                <w:szCs w:val="18"/>
              </w:rPr>
              <w:t>№</w:t>
            </w:r>
          </w:p>
        </w:tc>
        <w:tc>
          <w:tcPr>
            <w:tcW w:w="3729" w:type="dxa"/>
            <w:vMerge w:val="restart"/>
            <w:vAlign w:val="center"/>
          </w:tcPr>
          <w:p w:rsidR="00DB3E62" w:rsidRPr="00DB3E62" w:rsidRDefault="00DB3E62" w:rsidP="00DB3E62">
            <w:pPr>
              <w:rPr>
                <w:sz w:val="18"/>
                <w:szCs w:val="18"/>
              </w:rPr>
            </w:pPr>
            <w:r w:rsidRPr="00DB3E62">
              <w:rPr>
                <w:sz w:val="18"/>
                <w:szCs w:val="18"/>
              </w:rPr>
              <w:t>Региональное соревнование</w:t>
            </w:r>
          </w:p>
        </w:tc>
        <w:tc>
          <w:tcPr>
            <w:tcW w:w="1144" w:type="dxa"/>
            <w:vMerge w:val="restart"/>
            <w:vAlign w:val="center"/>
          </w:tcPr>
          <w:p w:rsidR="00DB3E62" w:rsidRPr="00DB3E62" w:rsidRDefault="00DB3E62" w:rsidP="00DB3E62">
            <w:pPr>
              <w:jc w:val="center"/>
              <w:rPr>
                <w:sz w:val="18"/>
                <w:szCs w:val="18"/>
              </w:rPr>
            </w:pPr>
            <w:r w:rsidRPr="00DB3E62">
              <w:rPr>
                <w:sz w:val="18"/>
                <w:szCs w:val="18"/>
              </w:rPr>
              <w:t>Месяц проведения</w:t>
            </w:r>
          </w:p>
        </w:tc>
        <w:tc>
          <w:tcPr>
            <w:tcW w:w="4051" w:type="dxa"/>
            <w:gridSpan w:val="3"/>
          </w:tcPr>
          <w:p w:rsidR="00DB3E62" w:rsidRPr="00DB3E62" w:rsidRDefault="00DB3E62" w:rsidP="00DB3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спортивной организации</w:t>
            </w:r>
          </w:p>
        </w:tc>
      </w:tr>
      <w:tr w:rsidR="00DB3E62" w:rsidRPr="00DB3E62" w:rsidTr="00BA7C8C">
        <w:tc>
          <w:tcPr>
            <w:tcW w:w="421" w:type="dxa"/>
            <w:vMerge/>
          </w:tcPr>
          <w:p w:rsidR="00DB3E62" w:rsidRPr="00DB3E62" w:rsidRDefault="00DB3E62" w:rsidP="00DB3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29" w:type="dxa"/>
            <w:vMerge/>
          </w:tcPr>
          <w:p w:rsidR="00DB3E62" w:rsidRPr="00DB3E62" w:rsidRDefault="00DB3E62" w:rsidP="00DB3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DB3E62" w:rsidRPr="00DB3E62" w:rsidRDefault="00DB3E62" w:rsidP="00DB3E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DB3E62" w:rsidRPr="00DB3E62" w:rsidRDefault="00DB3E62" w:rsidP="00DB3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городских округов</w:t>
            </w:r>
          </w:p>
        </w:tc>
        <w:tc>
          <w:tcPr>
            <w:tcW w:w="1276" w:type="dxa"/>
            <w:vAlign w:val="center"/>
          </w:tcPr>
          <w:p w:rsidR="00DB3E62" w:rsidRPr="00DB3E62" w:rsidRDefault="00DB3E62" w:rsidP="00DB3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городских округов</w:t>
            </w:r>
          </w:p>
        </w:tc>
        <w:tc>
          <w:tcPr>
            <w:tcW w:w="1553" w:type="dxa"/>
            <w:vAlign w:val="center"/>
          </w:tcPr>
          <w:p w:rsidR="00DB3E62" w:rsidRPr="00DB3E62" w:rsidRDefault="00DB3E62" w:rsidP="00DB3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муниципальных районов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в помещении среди юниоров и юниорок до 20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276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4"/>
                <w:szCs w:val="14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среди юниоров и юниорок до 20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276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4"/>
                <w:szCs w:val="14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в помещении среди юношей и девушек до 18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276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среди юношей и девушек до 18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276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в помещении среди юношей и девушек до 16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276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</w:tr>
    </w:tbl>
    <w:p w:rsidR="00AB36A3" w:rsidRDefault="00AB36A3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729"/>
        <w:gridCol w:w="1144"/>
        <w:gridCol w:w="1222"/>
        <w:gridCol w:w="1276"/>
        <w:gridCol w:w="1553"/>
      </w:tblGrid>
      <w:tr w:rsidR="00AB36A3" w:rsidRPr="00DB3E62" w:rsidTr="00AB36A3">
        <w:tc>
          <w:tcPr>
            <w:tcW w:w="421" w:type="dxa"/>
            <w:vMerge w:val="restart"/>
            <w:vAlign w:val="center"/>
          </w:tcPr>
          <w:p w:rsidR="00AB36A3" w:rsidRPr="00DB3E62" w:rsidRDefault="00AB36A3" w:rsidP="00AB36A3">
            <w:pPr>
              <w:jc w:val="center"/>
              <w:rPr>
                <w:sz w:val="18"/>
                <w:szCs w:val="18"/>
              </w:rPr>
            </w:pPr>
            <w:r w:rsidRPr="00DB3E62">
              <w:rPr>
                <w:sz w:val="18"/>
                <w:szCs w:val="18"/>
              </w:rPr>
              <w:lastRenderedPageBreak/>
              <w:t>№</w:t>
            </w:r>
          </w:p>
        </w:tc>
        <w:tc>
          <w:tcPr>
            <w:tcW w:w="3729" w:type="dxa"/>
            <w:vMerge w:val="restart"/>
            <w:vAlign w:val="center"/>
          </w:tcPr>
          <w:p w:rsidR="00AB36A3" w:rsidRPr="00DB3E62" w:rsidRDefault="00AB36A3" w:rsidP="00AB36A3">
            <w:pPr>
              <w:rPr>
                <w:sz w:val="18"/>
                <w:szCs w:val="18"/>
              </w:rPr>
            </w:pPr>
            <w:r w:rsidRPr="00DB3E62">
              <w:rPr>
                <w:sz w:val="18"/>
                <w:szCs w:val="18"/>
              </w:rPr>
              <w:t>Региональное соревнование</w:t>
            </w:r>
          </w:p>
        </w:tc>
        <w:tc>
          <w:tcPr>
            <w:tcW w:w="1144" w:type="dxa"/>
            <w:vMerge w:val="restart"/>
            <w:vAlign w:val="center"/>
          </w:tcPr>
          <w:p w:rsidR="00AB36A3" w:rsidRPr="00DB3E62" w:rsidRDefault="00AB36A3" w:rsidP="00AB36A3">
            <w:pPr>
              <w:jc w:val="center"/>
              <w:rPr>
                <w:sz w:val="18"/>
                <w:szCs w:val="18"/>
              </w:rPr>
            </w:pPr>
            <w:r w:rsidRPr="00DB3E62">
              <w:rPr>
                <w:sz w:val="18"/>
                <w:szCs w:val="18"/>
              </w:rPr>
              <w:t>Месяц проведения</w:t>
            </w:r>
          </w:p>
        </w:tc>
        <w:tc>
          <w:tcPr>
            <w:tcW w:w="4051" w:type="dxa"/>
            <w:gridSpan w:val="3"/>
            <w:vAlign w:val="center"/>
          </w:tcPr>
          <w:p w:rsidR="00AB36A3" w:rsidRPr="00DB3E62" w:rsidRDefault="00AB36A3" w:rsidP="00AB3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спортивной организации</w:t>
            </w:r>
          </w:p>
        </w:tc>
      </w:tr>
      <w:tr w:rsidR="00AB36A3" w:rsidRPr="00DB3E62" w:rsidTr="00AB36A3">
        <w:tc>
          <w:tcPr>
            <w:tcW w:w="421" w:type="dxa"/>
            <w:vMerge/>
          </w:tcPr>
          <w:p w:rsidR="00AB36A3" w:rsidRPr="00DB3E62" w:rsidRDefault="00AB36A3" w:rsidP="00AB36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729" w:type="dxa"/>
            <w:vMerge/>
          </w:tcPr>
          <w:p w:rsidR="00AB36A3" w:rsidRPr="00DB3E62" w:rsidRDefault="00AB36A3" w:rsidP="00AB36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4" w:type="dxa"/>
            <w:vMerge/>
          </w:tcPr>
          <w:p w:rsidR="00AB36A3" w:rsidRPr="00DB3E62" w:rsidRDefault="00AB36A3" w:rsidP="00AB36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22" w:type="dxa"/>
            <w:vAlign w:val="center"/>
          </w:tcPr>
          <w:p w:rsidR="00AB36A3" w:rsidRPr="00DB3E62" w:rsidRDefault="00AB36A3" w:rsidP="00AB3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СШОР городских округов</w:t>
            </w:r>
          </w:p>
        </w:tc>
        <w:tc>
          <w:tcPr>
            <w:tcW w:w="1276" w:type="dxa"/>
            <w:vAlign w:val="center"/>
          </w:tcPr>
          <w:p w:rsidR="00AB36A3" w:rsidRPr="00DB3E62" w:rsidRDefault="00AB36A3" w:rsidP="00AB3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СШ городских округов</w:t>
            </w:r>
          </w:p>
        </w:tc>
        <w:tc>
          <w:tcPr>
            <w:tcW w:w="1553" w:type="dxa"/>
            <w:vAlign w:val="center"/>
          </w:tcPr>
          <w:p w:rsidR="00AB36A3" w:rsidRPr="00DB3E62" w:rsidRDefault="00AB36A3" w:rsidP="00AB36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муниципальных районов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среди юношей и девушек до 16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276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в помещении среди мальчиков и девочек до 14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276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среди мальчиков и девочек до 14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6"/>
                <w:szCs w:val="16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276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6"/>
                <w:szCs w:val="16"/>
              </w:rPr>
              <w:t>обязательное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Чемпионат и первенства Челябинской области по кроссу среди юниоров и юниорок до 20 лет, юношей и девушек до 18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22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4"/>
                <w:szCs w:val="14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  <w:tc>
          <w:tcPr>
            <w:tcW w:w="1276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4"/>
                <w:szCs w:val="14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Первенства области по кроссу среди юношей и девушек до 18 лет, юношей и девушек до 16 лет, мальчиков и девочек до 14 лет, мальчиков и девочек до 12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22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  <w:tc>
          <w:tcPr>
            <w:tcW w:w="1276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4"/>
                <w:szCs w:val="14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</w:tr>
      <w:tr w:rsidR="00BA7C8C" w:rsidRPr="00DB3E62" w:rsidTr="00BA7C8C">
        <w:tc>
          <w:tcPr>
            <w:tcW w:w="421" w:type="dxa"/>
          </w:tcPr>
          <w:p w:rsidR="00BA7C8C" w:rsidRPr="00DB3E62" w:rsidRDefault="00AB36A3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29" w:type="dxa"/>
          </w:tcPr>
          <w:p w:rsidR="00BA7C8C" w:rsidRPr="00DB3E62" w:rsidRDefault="00BA7C8C" w:rsidP="00BA7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Первенство Челябинской области по эстафетному бегу среди юниоров и юниорок до 20 лет, юношей и девушек до 18 лет</w:t>
            </w:r>
          </w:p>
        </w:tc>
        <w:tc>
          <w:tcPr>
            <w:tcW w:w="1144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22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  <w:tc>
          <w:tcPr>
            <w:tcW w:w="1276" w:type="dxa"/>
            <w:vAlign w:val="center"/>
          </w:tcPr>
          <w:p w:rsidR="00BA7C8C" w:rsidRPr="00BA7C8C" w:rsidRDefault="00BA7C8C" w:rsidP="00BA7C8C">
            <w:pPr>
              <w:jc w:val="center"/>
              <w:rPr>
                <w:sz w:val="14"/>
                <w:szCs w:val="14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  <w:tc>
          <w:tcPr>
            <w:tcW w:w="1553" w:type="dxa"/>
            <w:vAlign w:val="center"/>
          </w:tcPr>
          <w:p w:rsidR="00BA7C8C" w:rsidRPr="00DB3E62" w:rsidRDefault="00BA7C8C" w:rsidP="00BA7C8C">
            <w:pPr>
              <w:jc w:val="center"/>
              <w:rPr>
                <w:sz w:val="18"/>
                <w:szCs w:val="18"/>
              </w:rPr>
            </w:pPr>
            <w:r w:rsidRPr="00BA7C8C">
              <w:rPr>
                <w:sz w:val="14"/>
                <w:szCs w:val="14"/>
              </w:rPr>
              <w:t>дополнительное</w:t>
            </w:r>
          </w:p>
        </w:tc>
      </w:tr>
    </w:tbl>
    <w:p w:rsidR="00DB3E62" w:rsidRDefault="00DB3E62" w:rsidP="00DB3E62">
      <w:pPr>
        <w:jc w:val="both"/>
      </w:pPr>
    </w:p>
    <w:p w:rsidR="00AB36A3" w:rsidRDefault="00820029" w:rsidP="00BA7C8C">
      <w:pPr>
        <w:ind w:firstLine="709"/>
        <w:jc w:val="both"/>
      </w:pPr>
      <w:r>
        <w:t xml:space="preserve">2.4. </w:t>
      </w:r>
      <w:r w:rsidR="00BA7C8C">
        <w:t>Победител</w:t>
      </w:r>
      <w:r w:rsidR="00D842E0">
        <w:t>и</w:t>
      </w:r>
      <w:r w:rsidR="00BA7C8C">
        <w:t xml:space="preserve"> Конкурса</w:t>
      </w:r>
      <w:r w:rsidR="00D842E0">
        <w:t xml:space="preserve"> в каждой группе определяю</w:t>
      </w:r>
      <w:r w:rsidR="00BA7C8C">
        <w:t>тся по наибольшей сумме очков</w:t>
      </w:r>
      <w:r w:rsidR="00AB36A3">
        <w:t>. В зачёт идут:</w:t>
      </w:r>
    </w:p>
    <w:p w:rsidR="00AB36A3" w:rsidRDefault="00AB36A3" w:rsidP="00BA7C8C">
      <w:pPr>
        <w:ind w:firstLine="709"/>
        <w:jc w:val="both"/>
      </w:pPr>
      <w:r>
        <w:t>По группе СШОР городских округов 7 обязательных соревнований и 1 дополнительное;</w:t>
      </w:r>
    </w:p>
    <w:p w:rsidR="00AB36A3" w:rsidRDefault="00AB36A3" w:rsidP="00BA7C8C">
      <w:pPr>
        <w:ind w:firstLine="709"/>
        <w:jc w:val="both"/>
      </w:pPr>
      <w:r>
        <w:t>По группе СШ городских округов 5 обязательных и 1 дополнительное;</w:t>
      </w:r>
    </w:p>
    <w:p w:rsidR="00820029" w:rsidRDefault="00AB36A3" w:rsidP="00BA7C8C">
      <w:pPr>
        <w:ind w:firstLine="709"/>
        <w:jc w:val="both"/>
      </w:pPr>
      <w:r>
        <w:t>По группе организаций муниципальных районов 3 обязательных соревнований и 1 дополнительное</w:t>
      </w:r>
      <w:r w:rsidR="00D842E0">
        <w:t>.</w:t>
      </w:r>
    </w:p>
    <w:p w:rsidR="00820029" w:rsidRPr="00655D7F" w:rsidRDefault="00820029" w:rsidP="00820029">
      <w:pPr>
        <w:pStyle w:val="a5"/>
        <w:numPr>
          <w:ilvl w:val="0"/>
          <w:numId w:val="7"/>
        </w:numPr>
        <w:jc w:val="center"/>
        <w:rPr>
          <w:b/>
        </w:rPr>
      </w:pPr>
      <w:r>
        <w:rPr>
          <w:b/>
        </w:rPr>
        <w:t>Награждение победителей Конкурса.</w:t>
      </w:r>
    </w:p>
    <w:p w:rsidR="00820029" w:rsidRDefault="00820029" w:rsidP="00820029">
      <w:pPr>
        <w:ind w:firstLine="709"/>
        <w:jc w:val="both"/>
      </w:pPr>
      <w:r>
        <w:t>3.1. Победители Конкурса награждаются грамотами ФЛА ЧО на межрегиональных соревнованиях следующего год</w:t>
      </w:r>
      <w:r w:rsidR="00D842E0">
        <w:t>а</w:t>
      </w:r>
      <w:r>
        <w:t>.</w:t>
      </w:r>
    </w:p>
    <w:p w:rsidR="00AB36A3" w:rsidRDefault="00AB36A3" w:rsidP="00820029">
      <w:pPr>
        <w:ind w:firstLine="709"/>
        <w:jc w:val="both"/>
      </w:pPr>
      <w:r>
        <w:t>3.2. По итогам Конкурса Учредителям призёров каждой группы направляется информационное письмо.</w:t>
      </w:r>
    </w:p>
    <w:p w:rsidR="00655D7F" w:rsidRDefault="00655D7F" w:rsidP="00655D7F">
      <w:pPr>
        <w:jc w:val="center"/>
      </w:pPr>
    </w:p>
    <w:p w:rsidR="00655D7F" w:rsidRDefault="00655D7F" w:rsidP="00655D7F">
      <w:pPr>
        <w:jc w:val="center"/>
      </w:pPr>
    </w:p>
    <w:sectPr w:rsidR="0065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2982E562"/>
    <w:lvl w:ilvl="0" w:tplc="EF7CF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6EF8"/>
    <w:multiLevelType w:val="hybridMultilevel"/>
    <w:tmpl w:val="2982E562"/>
    <w:lvl w:ilvl="0" w:tplc="EF7CF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B3A36"/>
    <w:multiLevelType w:val="hybridMultilevel"/>
    <w:tmpl w:val="2982E562"/>
    <w:lvl w:ilvl="0" w:tplc="EF7CF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C5DF0"/>
    <w:multiLevelType w:val="hybridMultilevel"/>
    <w:tmpl w:val="8D068FE0"/>
    <w:lvl w:ilvl="0" w:tplc="8CBC9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1786A"/>
    <w:multiLevelType w:val="hybridMultilevel"/>
    <w:tmpl w:val="2982E562"/>
    <w:lvl w:ilvl="0" w:tplc="EF7CF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B5439"/>
    <w:multiLevelType w:val="hybridMultilevel"/>
    <w:tmpl w:val="2982E562"/>
    <w:lvl w:ilvl="0" w:tplc="EF7CF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1A56"/>
    <w:multiLevelType w:val="hybridMultilevel"/>
    <w:tmpl w:val="2982E562"/>
    <w:lvl w:ilvl="0" w:tplc="EF7CF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B2"/>
    <w:rsid w:val="00025D1E"/>
    <w:rsid w:val="00192E9D"/>
    <w:rsid w:val="004961C8"/>
    <w:rsid w:val="004D6E2E"/>
    <w:rsid w:val="00655D7F"/>
    <w:rsid w:val="006903A1"/>
    <w:rsid w:val="00820029"/>
    <w:rsid w:val="00A7525C"/>
    <w:rsid w:val="00AB36A3"/>
    <w:rsid w:val="00AE2C44"/>
    <w:rsid w:val="00B54BB2"/>
    <w:rsid w:val="00B61DF5"/>
    <w:rsid w:val="00B6617C"/>
    <w:rsid w:val="00BA7C8C"/>
    <w:rsid w:val="00C8601C"/>
    <w:rsid w:val="00D72358"/>
    <w:rsid w:val="00D842E0"/>
    <w:rsid w:val="00DB3E62"/>
    <w:rsid w:val="00DD37A5"/>
    <w:rsid w:val="00F9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6EA0"/>
  <w15:chartTrackingRefBased/>
  <w15:docId w15:val="{2E077D04-A96B-4F3F-B216-1F9E2292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E2C44"/>
    <w:pPr>
      <w:keepNext/>
      <w:spacing w:before="240" w:after="60" w:line="240" w:lineRule="auto"/>
      <w:ind w:firstLine="709"/>
      <w:outlineLvl w:val="0"/>
    </w:pPr>
    <w:rPr>
      <w:rFonts w:ascii="Times New Roman" w:eastAsia="Times New Roman" w:hAnsi="Times New Roman" w:cs="Arial"/>
      <w:b/>
      <w:bCs/>
      <w:spacing w:val="20"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 2.1"/>
    <w:basedOn w:val="a"/>
    <w:next w:val="a"/>
    <w:link w:val="a4"/>
    <w:autoRedefine/>
    <w:qFormat/>
    <w:rsid w:val="00AE2C44"/>
    <w:pPr>
      <w:spacing w:before="240" w:after="60" w:line="240" w:lineRule="auto"/>
      <w:ind w:firstLine="709"/>
      <w:outlineLvl w:val="0"/>
    </w:pPr>
    <w:rPr>
      <w:rFonts w:eastAsiaTheme="majorEastAsia" w:cstheme="majorBidi"/>
      <w:b/>
      <w:bCs/>
      <w:spacing w:val="20"/>
      <w:kern w:val="28"/>
      <w:sz w:val="24"/>
      <w:szCs w:val="32"/>
      <w:u w:val="single"/>
    </w:rPr>
  </w:style>
  <w:style w:type="character" w:customStyle="1" w:styleId="a4">
    <w:name w:val="Заголовок Знак"/>
    <w:aliases w:val="Заголовок 2.1 Знак"/>
    <w:basedOn w:val="a0"/>
    <w:link w:val="a3"/>
    <w:rsid w:val="00AE2C44"/>
    <w:rPr>
      <w:rFonts w:eastAsiaTheme="majorEastAsia" w:cstheme="majorBidi"/>
      <w:b/>
      <w:bCs/>
      <w:spacing w:val="20"/>
      <w:kern w:val="28"/>
      <w:sz w:val="24"/>
      <w:szCs w:val="32"/>
      <w:u w:val="single"/>
    </w:rPr>
  </w:style>
  <w:style w:type="character" w:customStyle="1" w:styleId="10">
    <w:name w:val="Заголовок 1 Знак"/>
    <w:basedOn w:val="a0"/>
    <w:link w:val="1"/>
    <w:rsid w:val="00AE2C44"/>
    <w:rPr>
      <w:rFonts w:ascii="Times New Roman" w:eastAsia="Times New Roman" w:hAnsi="Times New Roman" w:cs="Arial"/>
      <w:b/>
      <w:bCs/>
      <w:spacing w:val="20"/>
      <w:kern w:val="32"/>
      <w:sz w:val="26"/>
      <w:szCs w:val="32"/>
      <w:lang w:eastAsia="ru-RU"/>
    </w:rPr>
  </w:style>
  <w:style w:type="paragraph" w:styleId="a5">
    <w:name w:val="List Paragraph"/>
    <w:basedOn w:val="a"/>
    <w:uiPriority w:val="34"/>
    <w:qFormat/>
    <w:rsid w:val="00655D7F"/>
    <w:pPr>
      <w:ind w:left="720"/>
      <w:contextualSpacing/>
    </w:pPr>
  </w:style>
  <w:style w:type="table" w:styleId="a6">
    <w:name w:val="Table Grid"/>
    <w:basedOn w:val="a1"/>
    <w:uiPriority w:val="39"/>
    <w:rsid w:val="00DB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2021-03-26T04:41:00Z</dcterms:created>
  <dcterms:modified xsi:type="dcterms:W3CDTF">2021-05-19T09:14:00Z</dcterms:modified>
</cp:coreProperties>
</file>